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DBDC" w14:textId="6F9186B4" w:rsidR="0063718A" w:rsidRDefault="0063718A" w:rsidP="00892F6F">
      <w:pPr>
        <w:jc w:val="both"/>
        <w:rPr>
          <w:rFonts w:ascii="Arial" w:eastAsia="Times New Roman" w:hAnsi="Arial" w:cs="Arial"/>
          <w:b/>
          <w:bCs/>
          <w:sz w:val="14"/>
          <w:szCs w:val="14"/>
          <w:lang w:eastAsia="es-ES"/>
        </w:rPr>
      </w:pPr>
    </w:p>
    <w:tbl>
      <w:tblPr>
        <w:tblStyle w:val="Tablaconcuadrcula"/>
        <w:tblpPr w:leftFromText="141" w:rightFromText="141" w:vertAnchor="text" w:horzAnchor="margin" w:tblpY="-30"/>
        <w:tblW w:w="9308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843"/>
        <w:gridCol w:w="1984"/>
        <w:gridCol w:w="1843"/>
        <w:gridCol w:w="1658"/>
      </w:tblGrid>
      <w:tr w:rsidR="00B72A4F" w:rsidRPr="009851D5" w14:paraId="3D141F72" w14:textId="77777777" w:rsidTr="00884949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26415E" w14:textId="77777777" w:rsidR="00B72A4F" w:rsidRPr="007A71D1" w:rsidRDefault="00B72A4F" w:rsidP="0088494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517868725"/>
            <w:r w:rsidRPr="007A71D1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A69322" w14:textId="77777777" w:rsidR="00B72A4F" w:rsidRPr="007A71D1" w:rsidRDefault="00B72A4F" w:rsidP="0088494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71D1">
              <w:rPr>
                <w:rFonts w:ascii="Arial" w:hAnsi="Arial" w:cs="Arial"/>
                <w:b/>
                <w:sz w:val="16"/>
                <w:szCs w:val="16"/>
              </w:rPr>
              <w:t>Expediente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674CF9" w14:textId="77777777" w:rsidR="00B72A4F" w:rsidRPr="007A71D1" w:rsidRDefault="00B72A4F" w:rsidP="0088494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71D1">
              <w:rPr>
                <w:rFonts w:ascii="Arial" w:hAnsi="Arial" w:cs="Arial"/>
                <w:b/>
                <w:sz w:val="16"/>
                <w:szCs w:val="16"/>
              </w:rPr>
              <w:t>Temática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00F38D" w14:textId="77777777" w:rsidR="00B72A4F" w:rsidRPr="007A71D1" w:rsidRDefault="00B72A4F" w:rsidP="0088494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71D1">
              <w:rPr>
                <w:rFonts w:ascii="Arial" w:hAnsi="Arial" w:cs="Arial"/>
                <w:b/>
                <w:sz w:val="16"/>
                <w:szCs w:val="16"/>
              </w:rPr>
              <w:t>Promoventes/ Denunciantes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8C553F" w14:textId="77777777" w:rsidR="00B72A4F" w:rsidRPr="007A71D1" w:rsidRDefault="00B72A4F" w:rsidP="0088494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71D1">
              <w:rPr>
                <w:rFonts w:ascii="Arial" w:hAnsi="Arial" w:cs="Arial"/>
                <w:b/>
                <w:sz w:val="16"/>
                <w:szCs w:val="16"/>
              </w:rPr>
              <w:t>Autoridad responsable/ Denunciados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AF1061" w14:textId="77777777" w:rsidR="00B72A4F" w:rsidRPr="007A71D1" w:rsidRDefault="00B72A4F" w:rsidP="0088494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71D1">
              <w:rPr>
                <w:rFonts w:ascii="Arial" w:hAnsi="Arial" w:cs="Arial"/>
                <w:b/>
                <w:sz w:val="16"/>
                <w:szCs w:val="16"/>
              </w:rPr>
              <w:t>Magistrada/o Ponente</w:t>
            </w:r>
          </w:p>
        </w:tc>
      </w:tr>
      <w:tr w:rsidR="00B72A4F" w:rsidRPr="009851D5" w14:paraId="7296FA15" w14:textId="77777777" w:rsidTr="00884949">
        <w:trPr>
          <w:trHeight w:val="4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39D2" w14:textId="77777777" w:rsidR="00B72A4F" w:rsidRPr="007A71D1" w:rsidRDefault="00B72A4F" w:rsidP="0088494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71D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14:paraId="58420C39" w14:textId="77777777" w:rsidR="00B72A4F" w:rsidRPr="007A71D1" w:rsidRDefault="00B72A4F" w:rsidP="00884949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>TEEA-REN-001/2022</w:t>
            </w:r>
          </w:p>
        </w:tc>
        <w:tc>
          <w:tcPr>
            <w:tcW w:w="1843" w:type="dxa"/>
            <w:vAlign w:val="center"/>
          </w:tcPr>
          <w:p w14:paraId="78DBC5DD" w14:textId="77777777" w:rsidR="00B72A4F" w:rsidRPr="007A71D1" w:rsidRDefault="00B72A4F" w:rsidP="00884949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>Nulidad de la votación recibida en casillas.</w:t>
            </w:r>
          </w:p>
        </w:tc>
        <w:tc>
          <w:tcPr>
            <w:tcW w:w="1984" w:type="dxa"/>
            <w:vAlign w:val="center"/>
          </w:tcPr>
          <w:p w14:paraId="2242A35A" w14:textId="77777777" w:rsidR="00B72A4F" w:rsidRPr="007A71D1" w:rsidRDefault="00B72A4F" w:rsidP="00884949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>Partido político MORENA.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181751B" w14:textId="77777777" w:rsidR="00B72A4F" w:rsidRPr="007A71D1" w:rsidRDefault="00B72A4F" w:rsidP="00884949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>Consejo Distrital VI del Instituto Estatal Electoral.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7C9B" w14:textId="77777777" w:rsidR="00B72A4F" w:rsidRPr="007A71D1" w:rsidRDefault="00B72A4F" w:rsidP="00884949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>Laura Hortensia Llamas Hernández.</w:t>
            </w:r>
          </w:p>
        </w:tc>
      </w:tr>
      <w:tr w:rsidR="00B72A4F" w:rsidRPr="009851D5" w14:paraId="29F2EB67" w14:textId="77777777" w:rsidTr="00884949">
        <w:trPr>
          <w:trHeight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E52D" w14:textId="77777777" w:rsidR="00B72A4F" w:rsidRPr="007A71D1" w:rsidRDefault="00B72A4F" w:rsidP="0088494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71D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14:paraId="47D8B867" w14:textId="77777777" w:rsidR="00B72A4F" w:rsidRPr="007A71D1" w:rsidRDefault="00B72A4F" w:rsidP="00884949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>TEEA-REN-004/2022</w:t>
            </w:r>
          </w:p>
        </w:tc>
        <w:tc>
          <w:tcPr>
            <w:tcW w:w="1843" w:type="dxa"/>
            <w:vAlign w:val="center"/>
          </w:tcPr>
          <w:p w14:paraId="60272514" w14:textId="77777777" w:rsidR="00B72A4F" w:rsidRPr="007A71D1" w:rsidRDefault="00B72A4F" w:rsidP="00884949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>Nulidad de la votación recibida en casillas.</w:t>
            </w:r>
          </w:p>
        </w:tc>
        <w:tc>
          <w:tcPr>
            <w:tcW w:w="1984" w:type="dxa"/>
            <w:vAlign w:val="center"/>
          </w:tcPr>
          <w:p w14:paraId="58C64C0D" w14:textId="77777777" w:rsidR="00B72A4F" w:rsidRPr="007A71D1" w:rsidRDefault="00B72A4F" w:rsidP="00884949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>Partido político MORENA.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A607C1E" w14:textId="77777777" w:rsidR="00B72A4F" w:rsidRPr="007A71D1" w:rsidRDefault="00B72A4F" w:rsidP="00884949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>Consejo Distrital XVI del Instituto Estatal Electoral.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6C3A" w14:textId="77777777" w:rsidR="00B72A4F" w:rsidRPr="007A71D1" w:rsidRDefault="00B72A4F" w:rsidP="00884949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>Laura Hortensia Llamas Hernández.</w:t>
            </w:r>
          </w:p>
        </w:tc>
      </w:tr>
      <w:tr w:rsidR="00B72A4F" w:rsidRPr="009851D5" w14:paraId="3CB7DB61" w14:textId="77777777" w:rsidTr="00884949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8B7C" w14:textId="77777777" w:rsidR="00B72A4F" w:rsidRPr="007A71D1" w:rsidRDefault="00B72A4F" w:rsidP="0088494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71D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14:paraId="3F1CEF4F" w14:textId="77777777" w:rsidR="00B72A4F" w:rsidRPr="007A71D1" w:rsidRDefault="00B72A4F" w:rsidP="00884949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>TEEA-REN-007/2022.</w:t>
            </w:r>
          </w:p>
        </w:tc>
        <w:tc>
          <w:tcPr>
            <w:tcW w:w="1843" w:type="dxa"/>
            <w:vAlign w:val="center"/>
          </w:tcPr>
          <w:p w14:paraId="54158CAE" w14:textId="77777777" w:rsidR="00B72A4F" w:rsidRPr="007A71D1" w:rsidRDefault="00B72A4F" w:rsidP="00884949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>Nulidad de la votación recibida en casillas.</w:t>
            </w:r>
          </w:p>
        </w:tc>
        <w:tc>
          <w:tcPr>
            <w:tcW w:w="1984" w:type="dxa"/>
            <w:vAlign w:val="center"/>
          </w:tcPr>
          <w:p w14:paraId="59C2C707" w14:textId="77777777" w:rsidR="00B72A4F" w:rsidRPr="007A71D1" w:rsidRDefault="00B72A4F" w:rsidP="00884949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>Partido político MORENA.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05A2CE3" w14:textId="77777777" w:rsidR="00B72A4F" w:rsidRPr="007A71D1" w:rsidRDefault="00B72A4F" w:rsidP="00884949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>Consejo Distrital IV del Instituto Estatal Electoral.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D609" w14:textId="77777777" w:rsidR="00B72A4F" w:rsidRPr="007A71D1" w:rsidRDefault="00B72A4F" w:rsidP="00884949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>Laura Hortensia Llamas Hernández.</w:t>
            </w:r>
          </w:p>
        </w:tc>
      </w:tr>
      <w:tr w:rsidR="00B72A4F" w:rsidRPr="009851D5" w14:paraId="214D8C60" w14:textId="77777777" w:rsidTr="00884949">
        <w:trPr>
          <w:trHeight w:val="5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F658" w14:textId="77777777" w:rsidR="00B72A4F" w:rsidRPr="007A71D1" w:rsidRDefault="00B72A4F" w:rsidP="0088494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71D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14:paraId="53629391" w14:textId="77777777" w:rsidR="00B72A4F" w:rsidRPr="007A71D1" w:rsidRDefault="00B72A4F" w:rsidP="00884949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>TEEA-REN-010/2022.</w:t>
            </w:r>
          </w:p>
        </w:tc>
        <w:tc>
          <w:tcPr>
            <w:tcW w:w="1843" w:type="dxa"/>
            <w:vAlign w:val="center"/>
          </w:tcPr>
          <w:p w14:paraId="07C3F66C" w14:textId="77777777" w:rsidR="00B72A4F" w:rsidRPr="007A71D1" w:rsidRDefault="00B72A4F" w:rsidP="00884949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>Nulidad de la votación recibida en casillas.</w:t>
            </w:r>
          </w:p>
        </w:tc>
        <w:tc>
          <w:tcPr>
            <w:tcW w:w="1984" w:type="dxa"/>
            <w:vAlign w:val="center"/>
          </w:tcPr>
          <w:p w14:paraId="03D1516C" w14:textId="77777777" w:rsidR="00B72A4F" w:rsidRPr="007A71D1" w:rsidRDefault="00B72A4F" w:rsidP="00884949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>Partido político MORENA.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02D5AF4" w14:textId="77777777" w:rsidR="00B72A4F" w:rsidRPr="007A71D1" w:rsidRDefault="00B72A4F" w:rsidP="00884949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 xml:space="preserve">Consejo Distrital III del Instituto Estatal Electoral.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F764" w14:textId="77777777" w:rsidR="00B72A4F" w:rsidRPr="007A71D1" w:rsidRDefault="00B72A4F" w:rsidP="00884949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>Laura Hortensia Llamas Hernández.</w:t>
            </w:r>
          </w:p>
        </w:tc>
      </w:tr>
      <w:tr w:rsidR="00B72A4F" w:rsidRPr="009851D5" w14:paraId="27F489BF" w14:textId="77777777" w:rsidTr="00884949">
        <w:trPr>
          <w:trHeight w:val="5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F892" w14:textId="77777777" w:rsidR="00B72A4F" w:rsidRPr="007A71D1" w:rsidRDefault="00B72A4F" w:rsidP="0088494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71D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14:paraId="5462CDA2" w14:textId="77777777" w:rsidR="00B72A4F" w:rsidRPr="007A71D1" w:rsidRDefault="00B72A4F" w:rsidP="00884949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>TEEA-REN-013/2022.</w:t>
            </w:r>
          </w:p>
        </w:tc>
        <w:tc>
          <w:tcPr>
            <w:tcW w:w="1843" w:type="dxa"/>
            <w:vAlign w:val="center"/>
          </w:tcPr>
          <w:p w14:paraId="6D779C76" w14:textId="77777777" w:rsidR="00B72A4F" w:rsidRPr="007A71D1" w:rsidRDefault="00B72A4F" w:rsidP="00884949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>Nulidad de la votación recibida en casillas.</w:t>
            </w:r>
          </w:p>
        </w:tc>
        <w:tc>
          <w:tcPr>
            <w:tcW w:w="1984" w:type="dxa"/>
            <w:vAlign w:val="center"/>
          </w:tcPr>
          <w:p w14:paraId="20BA4831" w14:textId="77777777" w:rsidR="00B72A4F" w:rsidRPr="007A71D1" w:rsidRDefault="00B72A4F" w:rsidP="00884949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>Partido político MORENA.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57033E1" w14:textId="77777777" w:rsidR="00B72A4F" w:rsidRPr="007A71D1" w:rsidRDefault="00B72A4F" w:rsidP="00884949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>Consejo Distrital IX del Instituto Estatal Electoral.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FB6E" w14:textId="77777777" w:rsidR="00B72A4F" w:rsidRPr="007A71D1" w:rsidRDefault="00B72A4F" w:rsidP="00884949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>Laura Hortensia Llamas Hernández.</w:t>
            </w:r>
          </w:p>
        </w:tc>
      </w:tr>
      <w:tr w:rsidR="00B72A4F" w:rsidRPr="009851D5" w14:paraId="3225C184" w14:textId="77777777" w:rsidTr="00884949">
        <w:trPr>
          <w:trHeight w:val="4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359B" w14:textId="77777777" w:rsidR="00B72A4F" w:rsidRPr="007A71D1" w:rsidRDefault="00B72A4F" w:rsidP="0088494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71D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14:paraId="3EF6779D" w14:textId="77777777" w:rsidR="00B72A4F" w:rsidRPr="007A71D1" w:rsidRDefault="00B72A4F" w:rsidP="00884949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>TEEA-REN-016/2022.</w:t>
            </w:r>
          </w:p>
        </w:tc>
        <w:tc>
          <w:tcPr>
            <w:tcW w:w="1843" w:type="dxa"/>
            <w:vAlign w:val="center"/>
          </w:tcPr>
          <w:p w14:paraId="1057A911" w14:textId="77777777" w:rsidR="00B72A4F" w:rsidRPr="007A71D1" w:rsidRDefault="00B72A4F" w:rsidP="00884949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>Nulidad de la votación recibida en casillas.</w:t>
            </w:r>
          </w:p>
        </w:tc>
        <w:tc>
          <w:tcPr>
            <w:tcW w:w="1984" w:type="dxa"/>
            <w:vAlign w:val="center"/>
          </w:tcPr>
          <w:p w14:paraId="0DFD9B4A" w14:textId="77777777" w:rsidR="00B72A4F" w:rsidRPr="007A71D1" w:rsidRDefault="00B72A4F" w:rsidP="00884949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>Partido político MORENA.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53B1C81" w14:textId="77777777" w:rsidR="00B72A4F" w:rsidRPr="007A71D1" w:rsidRDefault="00B72A4F" w:rsidP="00884949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>Consejo Distrital XIV del Instituto Estatal Electoral.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6AA9" w14:textId="77777777" w:rsidR="00B72A4F" w:rsidRPr="007A71D1" w:rsidRDefault="00B72A4F" w:rsidP="00884949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>Laura Hortensia Llamas Hernández.</w:t>
            </w:r>
          </w:p>
        </w:tc>
      </w:tr>
      <w:tr w:rsidR="00B72A4F" w:rsidRPr="009851D5" w14:paraId="63ACB9EF" w14:textId="77777777" w:rsidTr="00884949">
        <w:trPr>
          <w:trHeight w:val="4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C2E9" w14:textId="77777777" w:rsidR="00B72A4F" w:rsidRPr="007A71D1" w:rsidRDefault="00B72A4F" w:rsidP="0088494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71D1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18" w:type="dxa"/>
            <w:vAlign w:val="center"/>
          </w:tcPr>
          <w:p w14:paraId="0CAB5C4F" w14:textId="77777777" w:rsidR="00B72A4F" w:rsidRPr="007A71D1" w:rsidRDefault="00B72A4F" w:rsidP="00884949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>TEEA-REN-019/2022.</w:t>
            </w:r>
          </w:p>
        </w:tc>
        <w:tc>
          <w:tcPr>
            <w:tcW w:w="1843" w:type="dxa"/>
            <w:vAlign w:val="center"/>
          </w:tcPr>
          <w:p w14:paraId="2500F953" w14:textId="77777777" w:rsidR="00B72A4F" w:rsidRPr="007A71D1" w:rsidRDefault="00B72A4F" w:rsidP="00884949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>Nulidad de la votación recibida en casillas.</w:t>
            </w:r>
          </w:p>
        </w:tc>
        <w:tc>
          <w:tcPr>
            <w:tcW w:w="1984" w:type="dxa"/>
            <w:vAlign w:val="center"/>
          </w:tcPr>
          <w:p w14:paraId="3169A897" w14:textId="77777777" w:rsidR="00B72A4F" w:rsidRPr="007A71D1" w:rsidRDefault="00B72A4F" w:rsidP="00884949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>Partido político MORENA.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D756E9D" w14:textId="77777777" w:rsidR="00B72A4F" w:rsidRPr="007A71D1" w:rsidRDefault="00B72A4F" w:rsidP="00884949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>Consejo General del Instituto Estatal Electoral.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5AFE" w14:textId="77777777" w:rsidR="00B72A4F" w:rsidRPr="007A71D1" w:rsidRDefault="00B72A4F" w:rsidP="00884949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>Laura Hortensia Llamas Hernández.</w:t>
            </w:r>
          </w:p>
        </w:tc>
      </w:tr>
      <w:bookmarkEnd w:id="0"/>
    </w:tbl>
    <w:p w14:paraId="37BFE4F6" w14:textId="77777777" w:rsidR="008C3E09" w:rsidRDefault="008C3E09" w:rsidP="00892F6F">
      <w:pPr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1AA32CE3" w14:textId="7FD0A954" w:rsidR="00AB7274" w:rsidRPr="008C3E09" w:rsidRDefault="00855D91" w:rsidP="008C3E0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V I S T O 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el estado actual que guardan las constancias procesales que integran 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los</w:t>
      </w:r>
      <w:r w:rsidR="000E1086">
        <w:rPr>
          <w:rFonts w:ascii="Arial" w:eastAsia="Times New Roman" w:hAnsi="Arial" w:cs="Arial"/>
          <w:sz w:val="20"/>
          <w:szCs w:val="20"/>
          <w:lang w:eastAsia="es-ES"/>
        </w:rPr>
        <w:t xml:space="preserve"> Recursos de </w:t>
      </w:r>
      <w:r w:rsidR="009D31E8">
        <w:rPr>
          <w:rFonts w:ascii="Arial" w:eastAsia="Times New Roman" w:hAnsi="Arial" w:cs="Arial"/>
          <w:sz w:val="20"/>
          <w:szCs w:val="20"/>
          <w:lang w:eastAsia="es-ES"/>
        </w:rPr>
        <w:t>Nulidad</w:t>
      </w:r>
      <w:r w:rsidR="000E1086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="00DB2702" w:rsidRPr="000E1086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y </w:t>
      </w:r>
      <w:r w:rsidR="00224B05" w:rsidRPr="000E1086">
        <w:rPr>
          <w:rFonts w:ascii="Arial" w:eastAsia="Times New Roman" w:hAnsi="Arial" w:cs="Arial"/>
          <w:sz w:val="20"/>
          <w:szCs w:val="20"/>
          <w:lang w:eastAsia="es-ES"/>
        </w:rPr>
        <w:t>en virtud de qu</w:t>
      </w:r>
      <w:r w:rsidR="00972150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e 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las</w:t>
      </w:r>
      <w:r w:rsidR="00E717A7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0E1086">
        <w:rPr>
          <w:rFonts w:ascii="Arial" w:eastAsia="Times New Roman" w:hAnsi="Arial" w:cs="Arial"/>
          <w:sz w:val="20"/>
          <w:szCs w:val="20"/>
          <w:lang w:eastAsia="es-ES"/>
        </w:rPr>
        <w:t>Magistraturas Instructoras</w:t>
      </w:r>
      <w:r w:rsidR="00224B05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ha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n</w:t>
      </w:r>
      <w:r w:rsidR="00224B05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elaborado 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los</w:t>
      </w:r>
      <w:r w:rsidR="00224B05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proyecto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="00224B05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de resolución respectivo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="00224B05" w:rsidRPr="000E1086">
        <w:rPr>
          <w:rFonts w:ascii="Arial" w:eastAsia="Times New Roman" w:hAnsi="Arial" w:cs="Arial"/>
          <w:sz w:val="20"/>
          <w:szCs w:val="20"/>
          <w:lang w:eastAsia="es-ES"/>
        </w:rPr>
        <w:t>, con fundamento en lo previsto por el artículo 357 del Código Electoral del Estado de Aguascalientes</w:t>
      </w:r>
      <w:r w:rsidR="000E1086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r w:rsidR="00315C95"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>se acuerda</w:t>
      </w:r>
      <w:r w:rsidR="00224B05"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</w:p>
    <w:p w14:paraId="00FDC614" w14:textId="6DEB64E2" w:rsidR="00224B05" w:rsidRPr="000E1086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>PRIMERO. -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Se señalan</w:t>
      </w:r>
      <w:r w:rsidRPr="000E108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las</w:t>
      </w:r>
      <w:r w:rsidR="00407295" w:rsidRPr="000E108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</w:t>
      </w:r>
      <w:r w:rsidR="00096134" w:rsidRPr="00B72A4F">
        <w:rPr>
          <w:rFonts w:ascii="Arial" w:eastAsia="Times New Roman" w:hAnsi="Arial" w:cs="Arial"/>
          <w:b/>
          <w:color w:val="FF0000"/>
          <w:sz w:val="20"/>
          <w:szCs w:val="20"/>
          <w:lang w:eastAsia="es-ES"/>
        </w:rPr>
        <w:t>1</w:t>
      </w:r>
      <w:r w:rsidR="00D44605" w:rsidRPr="00B72A4F">
        <w:rPr>
          <w:rFonts w:ascii="Arial" w:eastAsia="Times New Roman" w:hAnsi="Arial" w:cs="Arial"/>
          <w:b/>
          <w:color w:val="FF0000"/>
          <w:sz w:val="20"/>
          <w:szCs w:val="20"/>
          <w:lang w:eastAsia="es-ES"/>
        </w:rPr>
        <w:t>2</w:t>
      </w:r>
      <w:r w:rsidR="00260787" w:rsidRPr="00B72A4F">
        <w:rPr>
          <w:rFonts w:ascii="Arial" w:eastAsia="Times New Roman" w:hAnsi="Arial" w:cs="Arial"/>
          <w:b/>
          <w:color w:val="FF0000"/>
          <w:sz w:val="20"/>
          <w:szCs w:val="20"/>
          <w:lang w:eastAsia="es-ES"/>
        </w:rPr>
        <w:t>:</w:t>
      </w:r>
      <w:r w:rsidR="00A635A9">
        <w:rPr>
          <w:rFonts w:ascii="Arial" w:eastAsia="Times New Roman" w:hAnsi="Arial" w:cs="Arial"/>
          <w:b/>
          <w:color w:val="FF0000"/>
          <w:sz w:val="20"/>
          <w:szCs w:val="20"/>
          <w:lang w:eastAsia="es-ES"/>
        </w:rPr>
        <w:t>0</w:t>
      </w:r>
      <w:r w:rsidR="000501CF" w:rsidRPr="00B72A4F">
        <w:rPr>
          <w:rFonts w:ascii="Arial" w:eastAsia="Times New Roman" w:hAnsi="Arial" w:cs="Arial"/>
          <w:b/>
          <w:color w:val="FF0000"/>
          <w:sz w:val="20"/>
          <w:szCs w:val="20"/>
          <w:lang w:eastAsia="es-ES"/>
        </w:rPr>
        <w:t>0</w:t>
      </w:r>
      <w:r w:rsidR="00260787" w:rsidRPr="00B72A4F">
        <w:rPr>
          <w:rFonts w:ascii="Arial" w:eastAsia="Times New Roman" w:hAnsi="Arial" w:cs="Arial"/>
          <w:b/>
          <w:color w:val="FF0000"/>
          <w:sz w:val="20"/>
          <w:szCs w:val="20"/>
          <w:lang w:eastAsia="es-ES"/>
        </w:rPr>
        <w:t xml:space="preserve"> horas</w:t>
      </w:r>
      <w:r w:rsidR="00315C95"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>,</w:t>
      </w:r>
      <w:r w:rsidR="00315C95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del día </w:t>
      </w:r>
      <w:r w:rsidR="00B72A4F">
        <w:rPr>
          <w:rFonts w:ascii="Arial" w:eastAsia="Times New Roman" w:hAnsi="Arial" w:cs="Arial"/>
          <w:b/>
          <w:sz w:val="20"/>
          <w:szCs w:val="20"/>
          <w:lang w:eastAsia="es-ES"/>
        </w:rPr>
        <w:t>cuatro de agosto</w:t>
      </w:r>
      <w:r w:rsidR="00296C31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296C31" w:rsidRPr="00691DB5">
        <w:rPr>
          <w:rFonts w:ascii="Arial" w:eastAsia="Times New Roman" w:hAnsi="Arial" w:cs="Arial"/>
          <w:bCs/>
          <w:sz w:val="20"/>
          <w:szCs w:val="20"/>
          <w:lang w:eastAsia="es-ES"/>
        </w:rPr>
        <w:t>de dos mil veintidós</w:t>
      </w:r>
      <w:r w:rsidR="00296C31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4A43F1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para que tenga verificativo la </w:t>
      </w:r>
      <w:r w:rsidR="00296C31">
        <w:rPr>
          <w:rFonts w:ascii="Arial" w:eastAsia="Times New Roman" w:hAnsi="Arial" w:cs="Arial"/>
          <w:b/>
          <w:sz w:val="20"/>
          <w:szCs w:val="20"/>
          <w:lang w:eastAsia="es-ES"/>
        </w:rPr>
        <w:t>vigésim</w:t>
      </w:r>
      <w:r w:rsidR="00752F70">
        <w:rPr>
          <w:rFonts w:ascii="Arial" w:eastAsia="Times New Roman" w:hAnsi="Arial" w:cs="Arial"/>
          <w:b/>
          <w:sz w:val="20"/>
          <w:szCs w:val="20"/>
          <w:lang w:eastAsia="es-ES"/>
        </w:rPr>
        <w:t>a</w:t>
      </w:r>
      <w:r w:rsidR="00296C31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B72A4F">
        <w:rPr>
          <w:rFonts w:ascii="Arial" w:eastAsia="Times New Roman" w:hAnsi="Arial" w:cs="Arial"/>
          <w:b/>
          <w:sz w:val="20"/>
          <w:szCs w:val="20"/>
          <w:lang w:eastAsia="es-ES"/>
        </w:rPr>
        <w:t>novena</w:t>
      </w:r>
      <w:r w:rsidR="00DA1754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A15893"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>sesión pública</w:t>
      </w:r>
      <w:r w:rsidR="00BA6EB2"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de resolución</w:t>
      </w:r>
      <w:r w:rsidR="00A15893"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>de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>l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os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proyecto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señalado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</w:p>
    <w:p w14:paraId="069F0C14" w14:textId="77777777" w:rsidR="00C85115" w:rsidRPr="000E1086" w:rsidRDefault="00C85115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8973E95" w14:textId="2BB9DCFC" w:rsidR="00C85115" w:rsidRPr="000E1086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SEGUNDO. </w:t>
      </w:r>
      <w:r w:rsidR="00240EEC" w:rsidRPr="000E1086">
        <w:rPr>
          <w:rFonts w:ascii="Arial" w:eastAsia="Times New Roman" w:hAnsi="Arial" w:cs="Arial"/>
          <w:sz w:val="20"/>
          <w:szCs w:val="20"/>
          <w:lang w:eastAsia="es-ES"/>
        </w:rPr>
        <w:t>Convóquese y córrasele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traslado con copia del r</w:t>
      </w:r>
      <w:r w:rsidR="0005289C" w:rsidRPr="000E1086">
        <w:rPr>
          <w:rFonts w:ascii="Arial" w:eastAsia="Times New Roman" w:hAnsi="Arial" w:cs="Arial"/>
          <w:sz w:val="20"/>
          <w:szCs w:val="20"/>
          <w:lang w:eastAsia="es-ES"/>
        </w:rPr>
        <w:t>eferido proyecto a l</w:t>
      </w:r>
      <w:r w:rsidR="00296C31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05289C" w:rsidRPr="000E1086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Magistra</w:t>
      </w:r>
      <w:r w:rsidR="00296C31">
        <w:rPr>
          <w:rFonts w:ascii="Arial" w:eastAsia="Times New Roman" w:hAnsi="Arial" w:cs="Arial"/>
          <w:sz w:val="20"/>
          <w:szCs w:val="20"/>
          <w:lang w:eastAsia="es-ES"/>
        </w:rPr>
        <w:t>tura</w:t>
      </w:r>
      <w:r w:rsidR="00C85115" w:rsidRPr="000E1086">
        <w:rPr>
          <w:rFonts w:ascii="Arial" w:eastAsia="Times New Roman" w:hAnsi="Arial" w:cs="Arial"/>
          <w:sz w:val="20"/>
          <w:szCs w:val="20"/>
          <w:lang w:eastAsia="es-ES"/>
        </w:rPr>
        <w:t>s de este ó</w:t>
      </w:r>
      <w:r w:rsidR="0005289C" w:rsidRPr="000E1086">
        <w:rPr>
          <w:rFonts w:ascii="Arial" w:eastAsia="Times New Roman" w:hAnsi="Arial" w:cs="Arial"/>
          <w:sz w:val="20"/>
          <w:szCs w:val="20"/>
          <w:lang w:eastAsia="es-ES"/>
        </w:rPr>
        <w:t>rgano jurisdiccional.</w:t>
      </w:r>
    </w:p>
    <w:p w14:paraId="22A496EE" w14:textId="0FB33224" w:rsidR="00224B05" w:rsidRPr="000E1086" w:rsidRDefault="0005289C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45032157" w14:textId="31368CA3" w:rsidR="006F38C4" w:rsidRPr="00B72A4F" w:rsidRDefault="00224B05" w:rsidP="00B72A4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>TERCERO. -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Publíquese en los estrados físicos y electrónicos de esta Autoridad, una lista de los asuntos a tratar en la sesión de referencia. </w:t>
      </w:r>
    </w:p>
    <w:p w14:paraId="497CE3E1" w14:textId="219DFD17" w:rsidR="00224B05" w:rsidRPr="000E1086" w:rsidRDefault="00315C95" w:rsidP="00224B0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>Notifíquese por estrados y cúmplase.</w:t>
      </w:r>
    </w:p>
    <w:p w14:paraId="5FD087A1" w14:textId="14BE1FAF" w:rsidR="00E15976" w:rsidRDefault="0005289C" w:rsidP="00224B05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E1086">
        <w:rPr>
          <w:rFonts w:ascii="Arial" w:eastAsia="Times New Roman" w:hAnsi="Arial" w:cs="Arial"/>
          <w:sz w:val="20"/>
          <w:szCs w:val="20"/>
          <w:lang w:eastAsia="es-ES"/>
        </w:rPr>
        <w:t>Así lo acordó y firma la Magistrada Presidenta</w:t>
      </w:r>
      <w:r w:rsidR="00224B05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del Tribunal </w:t>
      </w:r>
      <w:r w:rsidR="004A43F1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Electoral </w:t>
      </w:r>
      <w:r w:rsidR="00224B05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del Estado de Aguascalientes, asistido del Secretario General de Acuerdos, quien da fe. </w:t>
      </w:r>
    </w:p>
    <w:p w14:paraId="5CD24793" w14:textId="77777777" w:rsidR="00B72A4F" w:rsidRPr="000E1086" w:rsidRDefault="00B72A4F" w:rsidP="00224B05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426" w:type="dxa"/>
        <w:jc w:val="center"/>
        <w:tblLook w:val="04A0" w:firstRow="1" w:lastRow="0" w:firstColumn="1" w:lastColumn="0" w:noHBand="0" w:noVBand="1"/>
      </w:tblPr>
      <w:tblGrid>
        <w:gridCol w:w="4810"/>
        <w:gridCol w:w="4616"/>
      </w:tblGrid>
      <w:tr w:rsidR="00224B05" w:rsidRPr="000E1086" w14:paraId="51034B00" w14:textId="77777777" w:rsidTr="00BA6EB2">
        <w:trPr>
          <w:trHeight w:val="2089"/>
          <w:jc w:val="center"/>
        </w:trPr>
        <w:tc>
          <w:tcPr>
            <w:tcW w:w="4810" w:type="dxa"/>
            <w:shd w:val="clear" w:color="auto" w:fill="auto"/>
          </w:tcPr>
          <w:p w14:paraId="271244BC" w14:textId="77777777" w:rsidR="00224B05" w:rsidRPr="000E1086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2E39739" w14:textId="77777777" w:rsidR="006C31C9" w:rsidRPr="000E1086" w:rsidRDefault="006C31C9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02D1EA6" w14:textId="6E0F3C40" w:rsidR="00224B05" w:rsidRPr="000E1086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E1086">
              <w:rPr>
                <w:rFonts w:ascii="Arial" w:eastAsia="Calibri" w:hAnsi="Arial" w:cs="Arial"/>
                <w:b/>
                <w:sz w:val="20"/>
                <w:szCs w:val="20"/>
              </w:rPr>
              <w:t>_____________________</w:t>
            </w:r>
            <w:r w:rsidR="00A528DC" w:rsidRPr="000E1086">
              <w:rPr>
                <w:rFonts w:ascii="Arial" w:eastAsia="Calibri" w:hAnsi="Arial" w:cs="Arial"/>
                <w:b/>
                <w:sz w:val="20"/>
                <w:szCs w:val="20"/>
              </w:rPr>
              <w:t>______________</w:t>
            </w:r>
          </w:p>
          <w:p w14:paraId="0B6D5B1E" w14:textId="77777777" w:rsidR="008967C3" w:rsidRPr="000E1086" w:rsidRDefault="0005289C" w:rsidP="00BA6EB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E1086">
              <w:rPr>
                <w:rFonts w:ascii="Arial" w:eastAsia="Calibri" w:hAnsi="Arial" w:cs="Arial"/>
                <w:b/>
                <w:sz w:val="20"/>
                <w:szCs w:val="20"/>
              </w:rPr>
              <w:t>Claudia Eloisa Díaz de León González</w:t>
            </w:r>
            <w:r w:rsidR="000F527E" w:rsidRPr="000E108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5BFA4ECC" w14:textId="04CB6EFC" w:rsidR="00224B05" w:rsidRPr="000E1086" w:rsidRDefault="0005289C" w:rsidP="00BA6EB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E1086">
              <w:rPr>
                <w:rFonts w:ascii="Arial" w:eastAsia="Calibri" w:hAnsi="Arial" w:cs="Arial"/>
                <w:b/>
                <w:sz w:val="20"/>
                <w:szCs w:val="20"/>
              </w:rPr>
              <w:t>Magistrada Presidenta</w:t>
            </w:r>
          </w:p>
        </w:tc>
        <w:tc>
          <w:tcPr>
            <w:tcW w:w="4616" w:type="dxa"/>
            <w:shd w:val="clear" w:color="auto" w:fill="auto"/>
          </w:tcPr>
          <w:p w14:paraId="2CADC89E" w14:textId="77777777" w:rsidR="006C31C9" w:rsidRPr="000E1086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1F62D71" w14:textId="77777777" w:rsidR="006C31C9" w:rsidRPr="000E1086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C3A0BEF" w14:textId="77777777" w:rsidR="00224B05" w:rsidRPr="000E1086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E1086">
              <w:rPr>
                <w:rFonts w:ascii="Arial" w:eastAsia="Calibri" w:hAnsi="Arial" w:cs="Arial"/>
                <w:b/>
                <w:sz w:val="20"/>
                <w:szCs w:val="20"/>
              </w:rPr>
              <w:t>________________________________</w:t>
            </w:r>
          </w:p>
          <w:p w14:paraId="3AAD34B7" w14:textId="7F9559B6" w:rsidR="00407295" w:rsidRPr="000E1086" w:rsidRDefault="004514BF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E1086">
              <w:rPr>
                <w:rFonts w:ascii="Arial" w:eastAsia="Calibri" w:hAnsi="Arial" w:cs="Arial"/>
                <w:b/>
                <w:sz w:val="20"/>
                <w:szCs w:val="20"/>
              </w:rPr>
              <w:t>Jesús Ociel Baena Saucedo</w:t>
            </w:r>
            <w:r w:rsidR="00407295" w:rsidRPr="000E108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59E8BF64" w14:textId="2E15846F" w:rsidR="00224B05" w:rsidRPr="000E1086" w:rsidRDefault="0040729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E1086">
              <w:rPr>
                <w:rFonts w:ascii="Arial" w:eastAsia="Calibri" w:hAnsi="Arial" w:cs="Arial"/>
                <w:b/>
                <w:sz w:val="20"/>
                <w:szCs w:val="20"/>
              </w:rPr>
              <w:t>Secretari</w:t>
            </w:r>
            <w:r w:rsidR="00296C31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0E108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4514BF" w:rsidRPr="000E1086">
              <w:rPr>
                <w:rFonts w:ascii="Arial" w:eastAsia="Calibri" w:hAnsi="Arial" w:cs="Arial"/>
                <w:b/>
                <w:sz w:val="20"/>
                <w:szCs w:val="20"/>
              </w:rPr>
              <w:t>General de Acuerdos</w:t>
            </w:r>
          </w:p>
        </w:tc>
      </w:tr>
    </w:tbl>
    <w:p w14:paraId="70D28DFC" w14:textId="4C39E870" w:rsidR="00EC65C2" w:rsidRPr="0063718A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sectPr w:rsidR="00EC65C2" w:rsidRPr="0063718A" w:rsidSect="000E1086">
      <w:headerReference w:type="default" r:id="rId6"/>
      <w:footerReference w:type="default" r:id="rId7"/>
      <w:pgSz w:w="12240" w:h="20160" w:code="5"/>
      <w:pgMar w:top="2836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81BE6" w14:textId="77777777" w:rsidR="00343213" w:rsidRDefault="00343213" w:rsidP="00134668">
      <w:pPr>
        <w:spacing w:after="0" w:line="240" w:lineRule="auto"/>
      </w:pPr>
      <w:r>
        <w:separator/>
      </w:r>
    </w:p>
  </w:endnote>
  <w:endnote w:type="continuationSeparator" w:id="0">
    <w:p w14:paraId="374F46A8" w14:textId="77777777" w:rsidR="00343213" w:rsidRDefault="00343213" w:rsidP="0013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27DB" w14:textId="77777777" w:rsidR="0048460A" w:rsidRDefault="0048460A">
    <w:pPr>
      <w:pStyle w:val="Piedepgina"/>
      <w:jc w:val="right"/>
    </w:pPr>
  </w:p>
  <w:p w14:paraId="299EE23D" w14:textId="77777777" w:rsidR="0048460A" w:rsidRDefault="004846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03EF2" w14:textId="77777777" w:rsidR="00343213" w:rsidRDefault="00343213" w:rsidP="00134668">
      <w:pPr>
        <w:spacing w:after="0" w:line="240" w:lineRule="auto"/>
      </w:pPr>
      <w:r>
        <w:separator/>
      </w:r>
    </w:p>
  </w:footnote>
  <w:footnote w:type="continuationSeparator" w:id="0">
    <w:p w14:paraId="1DD35B62" w14:textId="77777777" w:rsidR="00343213" w:rsidRDefault="00343213" w:rsidP="0013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60B48" w14:textId="24A1678A" w:rsidR="0048460A" w:rsidRDefault="008967C3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4F29BA1" wp14:editId="7E97F1D2">
          <wp:simplePos x="0" y="0"/>
          <wp:positionH relativeFrom="margin">
            <wp:posOffset>-55880</wp:posOffset>
          </wp:positionH>
          <wp:positionV relativeFrom="paragraph">
            <wp:posOffset>102057</wp:posOffset>
          </wp:positionV>
          <wp:extent cx="1016635" cy="1210310"/>
          <wp:effectExtent l="0" t="0" r="0" b="889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635" cy="121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672489363"/>
        <w:docPartObj>
          <w:docPartGallery w:val="Page Numbers (Margins)"/>
          <w:docPartUnique/>
        </w:docPartObj>
      </w:sdtPr>
      <w:sdtEndPr/>
      <w:sdtContent>
        <w:r w:rsidR="00A635A9">
          <w:rPr>
            <w:noProof/>
          </w:rPr>
          <w:pict w14:anchorId="746A1480">
            <v:rect id="Rectángulo 1" o:spid="_x0000_s1025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9AAA7EA" w14:textId="369F19A4" w:rsidR="00E76216" w:rsidRDefault="00E76216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335F32" w:rsidRPr="00335F32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  <w:lang w:val="es-ES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sdtContent>
    </w:sdt>
    <w:r w:rsidR="00C75441" w:rsidRPr="00A46BD3">
      <w:rPr>
        <w:rFonts w:ascii="Century Gothic" w:hAnsi="Century Gothic"/>
      </w:rPr>
      <w:t xml:space="preserve">                                          </w:t>
    </w:r>
    <w:r w:rsidR="00C75441">
      <w:rPr>
        <w:rFonts w:ascii="Century Gothic" w:hAnsi="Century Gothic"/>
      </w:rPr>
      <w:t xml:space="preserve">                  </w:t>
    </w:r>
  </w:p>
  <w:p w14:paraId="62BB99DA" w14:textId="3552254F" w:rsidR="0048460A" w:rsidRPr="00A46BD3" w:rsidRDefault="00C75441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520A3216" w14:textId="543EC96E" w:rsidR="0048460A" w:rsidRDefault="00C75441" w:rsidP="006C31C9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</w:t>
    </w:r>
    <w:r w:rsidRPr="00A46BD3">
      <w:rPr>
        <w:rFonts w:ascii="Century Gothic" w:hAnsi="Century Gothic"/>
        <w:b/>
      </w:rPr>
      <w:t xml:space="preserve"> </w:t>
    </w:r>
  </w:p>
  <w:p w14:paraId="6C30536D" w14:textId="77777777" w:rsidR="0048460A" w:rsidRPr="00372C4B" w:rsidRDefault="0048460A">
    <w:pPr>
      <w:pStyle w:val="Encabezado"/>
      <w:jc w:val="right"/>
      <w:rPr>
        <w:rFonts w:ascii="Century Gothic" w:hAnsi="Century Gothic"/>
        <w:b/>
        <w:sz w:val="18"/>
        <w:szCs w:val="18"/>
      </w:rPr>
    </w:pPr>
  </w:p>
  <w:p w14:paraId="0C9D10D5" w14:textId="02B5497B" w:rsidR="0005289C" w:rsidRPr="000E1086" w:rsidRDefault="00C75441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0E1086">
      <w:rPr>
        <w:rFonts w:ascii="Century Gothic" w:hAnsi="Century Gothic"/>
        <w:b/>
        <w:sz w:val="20"/>
        <w:szCs w:val="18"/>
      </w:rPr>
      <w:t>Aguascalientes, Aguascalientes a</w:t>
    </w:r>
    <w:r w:rsidR="006C5791" w:rsidRPr="000E1086">
      <w:rPr>
        <w:rFonts w:ascii="Century Gothic" w:hAnsi="Century Gothic"/>
        <w:b/>
        <w:sz w:val="20"/>
        <w:szCs w:val="18"/>
      </w:rPr>
      <w:t xml:space="preserve"> </w:t>
    </w:r>
    <w:r w:rsidR="00B72A4F">
      <w:rPr>
        <w:rFonts w:ascii="Century Gothic" w:hAnsi="Century Gothic"/>
        <w:b/>
        <w:sz w:val="20"/>
        <w:szCs w:val="18"/>
      </w:rPr>
      <w:t>3</w:t>
    </w:r>
    <w:r w:rsidR="00EE13C7">
      <w:rPr>
        <w:rFonts w:ascii="Century Gothic" w:hAnsi="Century Gothic"/>
        <w:b/>
        <w:sz w:val="20"/>
        <w:szCs w:val="18"/>
      </w:rPr>
      <w:t xml:space="preserve"> de </w:t>
    </w:r>
    <w:r w:rsidR="00B72A4F">
      <w:rPr>
        <w:rFonts w:ascii="Century Gothic" w:hAnsi="Century Gothic"/>
        <w:b/>
        <w:sz w:val="20"/>
        <w:szCs w:val="18"/>
      </w:rPr>
      <w:t>agosto</w:t>
    </w:r>
  </w:p>
  <w:p w14:paraId="58D25703" w14:textId="7EDF9570" w:rsidR="0048460A" w:rsidRPr="000E1086" w:rsidRDefault="00D8368C" w:rsidP="0005289C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0E1086">
      <w:rPr>
        <w:rFonts w:ascii="Century Gothic" w:hAnsi="Century Gothic"/>
        <w:b/>
        <w:sz w:val="20"/>
        <w:szCs w:val="18"/>
      </w:rPr>
      <w:t>dos mil veint</w:t>
    </w:r>
    <w:r w:rsidR="004014A5" w:rsidRPr="000E1086">
      <w:rPr>
        <w:rFonts w:ascii="Century Gothic" w:hAnsi="Century Gothic"/>
        <w:b/>
        <w:sz w:val="20"/>
        <w:szCs w:val="18"/>
      </w:rPr>
      <w:t>i</w:t>
    </w:r>
    <w:r w:rsidR="00296C31">
      <w:rPr>
        <w:rFonts w:ascii="Century Gothic" w:hAnsi="Century Gothic"/>
        <w:b/>
        <w:sz w:val="20"/>
        <w:szCs w:val="18"/>
      </w:rPr>
      <w:t>dós</w:t>
    </w:r>
    <w:r w:rsidRPr="000E1086">
      <w:rPr>
        <w:rFonts w:ascii="Century Gothic" w:hAnsi="Century Gothic"/>
        <w:b/>
        <w:sz w:val="20"/>
        <w:szCs w:val="18"/>
      </w:rPr>
      <w:t>.</w:t>
    </w:r>
  </w:p>
  <w:p w14:paraId="1860FC3D" w14:textId="77777777" w:rsidR="0048460A" w:rsidRPr="000E1086" w:rsidRDefault="0048460A">
    <w:pPr>
      <w:pStyle w:val="Encabezado"/>
      <w:jc w:val="right"/>
      <w:rPr>
        <w:rFonts w:ascii="Century Gothic" w:hAnsi="Century Gothic"/>
        <w:sz w:val="20"/>
        <w:szCs w:val="18"/>
      </w:rPr>
    </w:pPr>
  </w:p>
  <w:p w14:paraId="54369A33" w14:textId="5336C785" w:rsidR="0048460A" w:rsidRPr="000E1086" w:rsidRDefault="00C75441" w:rsidP="0063718A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0E1086">
      <w:rPr>
        <w:rFonts w:ascii="Century Gothic" w:hAnsi="Century Gothic"/>
        <w:b/>
        <w:sz w:val="20"/>
        <w:szCs w:val="18"/>
      </w:rPr>
      <w:t>Co</w:t>
    </w:r>
    <w:r w:rsidR="00BF0FF8" w:rsidRPr="000E1086">
      <w:rPr>
        <w:rFonts w:ascii="Century Gothic" w:hAnsi="Century Gothic"/>
        <w:b/>
        <w:sz w:val="20"/>
        <w:szCs w:val="18"/>
      </w:rPr>
      <w:t xml:space="preserve">nvocatoria por estrados a sesión </w:t>
    </w:r>
    <w:r w:rsidR="000E1086" w:rsidRPr="000E1086">
      <w:rPr>
        <w:rFonts w:ascii="Century Gothic" w:hAnsi="Century Gothic"/>
        <w:b/>
        <w:sz w:val="20"/>
        <w:szCs w:val="18"/>
      </w:rPr>
      <w:t>presencial</w:t>
    </w:r>
    <w:r w:rsidR="00BF0FF8" w:rsidRPr="000E1086">
      <w:rPr>
        <w:rFonts w:ascii="Century Gothic" w:hAnsi="Century Gothic"/>
        <w:b/>
        <w:sz w:val="20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4668"/>
    <w:rsid w:val="00013420"/>
    <w:rsid w:val="0002096D"/>
    <w:rsid w:val="00025508"/>
    <w:rsid w:val="00032306"/>
    <w:rsid w:val="000501CF"/>
    <w:rsid w:val="0005289C"/>
    <w:rsid w:val="00074477"/>
    <w:rsid w:val="00075013"/>
    <w:rsid w:val="00093A92"/>
    <w:rsid w:val="00096134"/>
    <w:rsid w:val="000A67C1"/>
    <w:rsid w:val="000A7769"/>
    <w:rsid w:val="000D26FC"/>
    <w:rsid w:val="000E0894"/>
    <w:rsid w:val="000E1086"/>
    <w:rsid w:val="000E5F90"/>
    <w:rsid w:val="000F527E"/>
    <w:rsid w:val="001152AF"/>
    <w:rsid w:val="00122B52"/>
    <w:rsid w:val="00124D89"/>
    <w:rsid w:val="00134668"/>
    <w:rsid w:val="00134873"/>
    <w:rsid w:val="00145573"/>
    <w:rsid w:val="00151C80"/>
    <w:rsid w:val="00163B4E"/>
    <w:rsid w:val="00164913"/>
    <w:rsid w:val="0017122F"/>
    <w:rsid w:val="001772A0"/>
    <w:rsid w:val="001849D3"/>
    <w:rsid w:val="00187AB5"/>
    <w:rsid w:val="00190134"/>
    <w:rsid w:val="001A0DDC"/>
    <w:rsid w:val="001C0569"/>
    <w:rsid w:val="001C34BC"/>
    <w:rsid w:val="001D7FB9"/>
    <w:rsid w:val="001E346F"/>
    <w:rsid w:val="00207F4B"/>
    <w:rsid w:val="00211643"/>
    <w:rsid w:val="00211F94"/>
    <w:rsid w:val="00212B91"/>
    <w:rsid w:val="00224B05"/>
    <w:rsid w:val="00240EEC"/>
    <w:rsid w:val="002534AB"/>
    <w:rsid w:val="00260787"/>
    <w:rsid w:val="002669D0"/>
    <w:rsid w:val="00281F83"/>
    <w:rsid w:val="00294705"/>
    <w:rsid w:val="00296C31"/>
    <w:rsid w:val="00297E74"/>
    <w:rsid w:val="002A427D"/>
    <w:rsid w:val="002A562B"/>
    <w:rsid w:val="002B0B44"/>
    <w:rsid w:val="002E50DD"/>
    <w:rsid w:val="002F2854"/>
    <w:rsid w:val="00315C95"/>
    <w:rsid w:val="00321D40"/>
    <w:rsid w:val="0032783A"/>
    <w:rsid w:val="00335F32"/>
    <w:rsid w:val="00343213"/>
    <w:rsid w:val="00347BBF"/>
    <w:rsid w:val="00352D89"/>
    <w:rsid w:val="00357E28"/>
    <w:rsid w:val="00372C4B"/>
    <w:rsid w:val="003772F7"/>
    <w:rsid w:val="003B64D1"/>
    <w:rsid w:val="003C3A42"/>
    <w:rsid w:val="003D4A3B"/>
    <w:rsid w:val="003D674D"/>
    <w:rsid w:val="003E02D8"/>
    <w:rsid w:val="003E42B5"/>
    <w:rsid w:val="003E4C8D"/>
    <w:rsid w:val="003E69D5"/>
    <w:rsid w:val="003F3384"/>
    <w:rsid w:val="004014A5"/>
    <w:rsid w:val="004069F0"/>
    <w:rsid w:val="00407295"/>
    <w:rsid w:val="00407AAD"/>
    <w:rsid w:val="00414645"/>
    <w:rsid w:val="00416D0E"/>
    <w:rsid w:val="00441E09"/>
    <w:rsid w:val="00447102"/>
    <w:rsid w:val="00447BAE"/>
    <w:rsid w:val="004514BF"/>
    <w:rsid w:val="0048460A"/>
    <w:rsid w:val="0049763B"/>
    <w:rsid w:val="004A2A4E"/>
    <w:rsid w:val="004A43F1"/>
    <w:rsid w:val="004B6243"/>
    <w:rsid w:val="004C1E48"/>
    <w:rsid w:val="004D2741"/>
    <w:rsid w:val="0050063F"/>
    <w:rsid w:val="00502BDD"/>
    <w:rsid w:val="00527503"/>
    <w:rsid w:val="00527986"/>
    <w:rsid w:val="00530DB0"/>
    <w:rsid w:val="005315E4"/>
    <w:rsid w:val="005327F0"/>
    <w:rsid w:val="0053758E"/>
    <w:rsid w:val="005539AA"/>
    <w:rsid w:val="0056533E"/>
    <w:rsid w:val="00570832"/>
    <w:rsid w:val="00595E7A"/>
    <w:rsid w:val="005A7DD8"/>
    <w:rsid w:val="005B46CE"/>
    <w:rsid w:val="005B5166"/>
    <w:rsid w:val="005B7930"/>
    <w:rsid w:val="005C142C"/>
    <w:rsid w:val="005C4428"/>
    <w:rsid w:val="005E3779"/>
    <w:rsid w:val="00602200"/>
    <w:rsid w:val="00624507"/>
    <w:rsid w:val="00627C41"/>
    <w:rsid w:val="0063718A"/>
    <w:rsid w:val="0064396B"/>
    <w:rsid w:val="00643D8D"/>
    <w:rsid w:val="00654D28"/>
    <w:rsid w:val="00661797"/>
    <w:rsid w:val="006838D5"/>
    <w:rsid w:val="00691DB5"/>
    <w:rsid w:val="006B4A7A"/>
    <w:rsid w:val="006C2625"/>
    <w:rsid w:val="006C31C9"/>
    <w:rsid w:val="006C5791"/>
    <w:rsid w:val="006D5CC3"/>
    <w:rsid w:val="006D6393"/>
    <w:rsid w:val="006D700D"/>
    <w:rsid w:val="006F2E78"/>
    <w:rsid w:val="006F38C4"/>
    <w:rsid w:val="006F49DB"/>
    <w:rsid w:val="006F591D"/>
    <w:rsid w:val="00701E0C"/>
    <w:rsid w:val="00712163"/>
    <w:rsid w:val="00717EEC"/>
    <w:rsid w:val="00752F70"/>
    <w:rsid w:val="007554DF"/>
    <w:rsid w:val="00756427"/>
    <w:rsid w:val="00757590"/>
    <w:rsid w:val="00757D9D"/>
    <w:rsid w:val="00775067"/>
    <w:rsid w:val="00777E32"/>
    <w:rsid w:val="0078333D"/>
    <w:rsid w:val="007A58D8"/>
    <w:rsid w:val="007C0BBF"/>
    <w:rsid w:val="007C26E4"/>
    <w:rsid w:val="007C3AC9"/>
    <w:rsid w:val="007C3FD5"/>
    <w:rsid w:val="007C55B9"/>
    <w:rsid w:val="007D696E"/>
    <w:rsid w:val="008172A6"/>
    <w:rsid w:val="00822000"/>
    <w:rsid w:val="00823E8D"/>
    <w:rsid w:val="008249DA"/>
    <w:rsid w:val="0082616C"/>
    <w:rsid w:val="00837E85"/>
    <w:rsid w:val="00847078"/>
    <w:rsid w:val="008525F8"/>
    <w:rsid w:val="00855D91"/>
    <w:rsid w:val="008659ED"/>
    <w:rsid w:val="00875FD1"/>
    <w:rsid w:val="008821D9"/>
    <w:rsid w:val="00883C9D"/>
    <w:rsid w:val="00892F6F"/>
    <w:rsid w:val="008967C3"/>
    <w:rsid w:val="008A1E57"/>
    <w:rsid w:val="008C3E09"/>
    <w:rsid w:val="008D2B3D"/>
    <w:rsid w:val="008D4ABB"/>
    <w:rsid w:val="008E5D2A"/>
    <w:rsid w:val="008F1736"/>
    <w:rsid w:val="008F2841"/>
    <w:rsid w:val="0092389E"/>
    <w:rsid w:val="009455F2"/>
    <w:rsid w:val="00953544"/>
    <w:rsid w:val="00955451"/>
    <w:rsid w:val="0096034A"/>
    <w:rsid w:val="009651A1"/>
    <w:rsid w:val="009708AF"/>
    <w:rsid w:val="00972150"/>
    <w:rsid w:val="00984513"/>
    <w:rsid w:val="00984F07"/>
    <w:rsid w:val="009A1987"/>
    <w:rsid w:val="009A1E43"/>
    <w:rsid w:val="009A4BB8"/>
    <w:rsid w:val="009C3F1D"/>
    <w:rsid w:val="009D31E8"/>
    <w:rsid w:val="009F31CD"/>
    <w:rsid w:val="009F558D"/>
    <w:rsid w:val="009F6CED"/>
    <w:rsid w:val="00A1078C"/>
    <w:rsid w:val="00A108F5"/>
    <w:rsid w:val="00A15893"/>
    <w:rsid w:val="00A23522"/>
    <w:rsid w:val="00A240A8"/>
    <w:rsid w:val="00A437B6"/>
    <w:rsid w:val="00A528DC"/>
    <w:rsid w:val="00A52E1B"/>
    <w:rsid w:val="00A53318"/>
    <w:rsid w:val="00A55A4E"/>
    <w:rsid w:val="00A611CC"/>
    <w:rsid w:val="00A61D80"/>
    <w:rsid w:val="00A635A9"/>
    <w:rsid w:val="00A71008"/>
    <w:rsid w:val="00A71C07"/>
    <w:rsid w:val="00A870E0"/>
    <w:rsid w:val="00A91511"/>
    <w:rsid w:val="00AA0979"/>
    <w:rsid w:val="00AB6939"/>
    <w:rsid w:val="00AB7274"/>
    <w:rsid w:val="00AD5355"/>
    <w:rsid w:val="00AE3817"/>
    <w:rsid w:val="00AE4B30"/>
    <w:rsid w:val="00AF5B53"/>
    <w:rsid w:val="00B0519F"/>
    <w:rsid w:val="00B07368"/>
    <w:rsid w:val="00B253D1"/>
    <w:rsid w:val="00B25F51"/>
    <w:rsid w:val="00B320C0"/>
    <w:rsid w:val="00B43F51"/>
    <w:rsid w:val="00B50538"/>
    <w:rsid w:val="00B51844"/>
    <w:rsid w:val="00B63619"/>
    <w:rsid w:val="00B655C8"/>
    <w:rsid w:val="00B65692"/>
    <w:rsid w:val="00B72A4F"/>
    <w:rsid w:val="00BA1887"/>
    <w:rsid w:val="00BA24E4"/>
    <w:rsid w:val="00BA63C0"/>
    <w:rsid w:val="00BA6EB2"/>
    <w:rsid w:val="00BC7533"/>
    <w:rsid w:val="00BD1C45"/>
    <w:rsid w:val="00BD43B9"/>
    <w:rsid w:val="00BE667E"/>
    <w:rsid w:val="00BF0FF8"/>
    <w:rsid w:val="00BF467C"/>
    <w:rsid w:val="00BF776B"/>
    <w:rsid w:val="00C159EB"/>
    <w:rsid w:val="00C341A4"/>
    <w:rsid w:val="00C75441"/>
    <w:rsid w:val="00C85115"/>
    <w:rsid w:val="00C865B2"/>
    <w:rsid w:val="00C90A2F"/>
    <w:rsid w:val="00C93B20"/>
    <w:rsid w:val="00C97158"/>
    <w:rsid w:val="00CA2CBA"/>
    <w:rsid w:val="00CB6795"/>
    <w:rsid w:val="00CB7E11"/>
    <w:rsid w:val="00D048CA"/>
    <w:rsid w:val="00D16914"/>
    <w:rsid w:val="00D30DA1"/>
    <w:rsid w:val="00D37D86"/>
    <w:rsid w:val="00D42FC5"/>
    <w:rsid w:val="00D44605"/>
    <w:rsid w:val="00D545EB"/>
    <w:rsid w:val="00D63417"/>
    <w:rsid w:val="00D8368C"/>
    <w:rsid w:val="00DA1754"/>
    <w:rsid w:val="00DA1F75"/>
    <w:rsid w:val="00DA5E0B"/>
    <w:rsid w:val="00DB2702"/>
    <w:rsid w:val="00DB3BAE"/>
    <w:rsid w:val="00DB6331"/>
    <w:rsid w:val="00DC7058"/>
    <w:rsid w:val="00DD074D"/>
    <w:rsid w:val="00DD342B"/>
    <w:rsid w:val="00DD651B"/>
    <w:rsid w:val="00DE6BCB"/>
    <w:rsid w:val="00E044BB"/>
    <w:rsid w:val="00E057FA"/>
    <w:rsid w:val="00E07937"/>
    <w:rsid w:val="00E1194F"/>
    <w:rsid w:val="00E12716"/>
    <w:rsid w:val="00E127D5"/>
    <w:rsid w:val="00E15976"/>
    <w:rsid w:val="00E25039"/>
    <w:rsid w:val="00E36908"/>
    <w:rsid w:val="00E52F10"/>
    <w:rsid w:val="00E607B8"/>
    <w:rsid w:val="00E6309F"/>
    <w:rsid w:val="00E6374B"/>
    <w:rsid w:val="00E65C36"/>
    <w:rsid w:val="00E717A7"/>
    <w:rsid w:val="00E76216"/>
    <w:rsid w:val="00E82E81"/>
    <w:rsid w:val="00E93A82"/>
    <w:rsid w:val="00EA2F56"/>
    <w:rsid w:val="00EA520C"/>
    <w:rsid w:val="00EC65C2"/>
    <w:rsid w:val="00ED22B2"/>
    <w:rsid w:val="00EE0E30"/>
    <w:rsid w:val="00EE13C7"/>
    <w:rsid w:val="00F0279A"/>
    <w:rsid w:val="00F11314"/>
    <w:rsid w:val="00F15ABC"/>
    <w:rsid w:val="00F3438E"/>
    <w:rsid w:val="00F35352"/>
    <w:rsid w:val="00F625AC"/>
    <w:rsid w:val="00F65444"/>
    <w:rsid w:val="00F70681"/>
    <w:rsid w:val="00F71355"/>
    <w:rsid w:val="00F77796"/>
    <w:rsid w:val="00F957F6"/>
    <w:rsid w:val="00F95867"/>
    <w:rsid w:val="00FA7C01"/>
    <w:rsid w:val="00FB5E5B"/>
    <w:rsid w:val="00FC2626"/>
    <w:rsid w:val="00FC2877"/>
    <w:rsid w:val="00FC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006C6"/>
  <w15:docId w15:val="{D72C5A32-7A5F-4AAC-8AF3-5FEC8C3A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668"/>
  </w:style>
  <w:style w:type="paragraph" w:styleId="Piedepgina">
    <w:name w:val="footer"/>
    <w:basedOn w:val="Normal"/>
    <w:link w:val="Piedepgina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668"/>
  </w:style>
  <w:style w:type="character" w:styleId="nfasis">
    <w:name w:val="Emphasis"/>
    <w:basedOn w:val="Fuentedeprrafopredeter"/>
    <w:uiPriority w:val="20"/>
    <w:qFormat/>
    <w:rsid w:val="00093A9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3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3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3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3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396B"/>
    <w:rPr>
      <w:b/>
      <w:bCs/>
      <w:sz w:val="20"/>
      <w:szCs w:val="20"/>
    </w:rPr>
  </w:style>
  <w:style w:type="paragraph" w:styleId="Sinespaciado">
    <w:name w:val="No Spacing"/>
    <w:uiPriority w:val="1"/>
    <w:qFormat/>
    <w:rsid w:val="00240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LAP ADMINISTRACION</cp:lastModifiedBy>
  <cp:revision>5</cp:revision>
  <cp:lastPrinted>2022-07-12T19:16:00Z</cp:lastPrinted>
  <dcterms:created xsi:type="dcterms:W3CDTF">2021-02-03T20:40:00Z</dcterms:created>
  <dcterms:modified xsi:type="dcterms:W3CDTF">2022-08-02T20:29:00Z</dcterms:modified>
</cp:coreProperties>
</file>